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36" w:rsidRDefault="00450E92" w:rsidP="00043936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editId="381748C4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965200" cy="901700"/>
            <wp:effectExtent l="0" t="0" r="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39" w:rsidRDefault="00A11039" w:rsidP="005C7315">
      <w:pPr>
        <w:tabs>
          <w:tab w:val="left" w:pos="6660"/>
        </w:tabs>
        <w:spacing w:before="120" w:after="120"/>
        <w:ind w:left="360"/>
        <w:jc w:val="center"/>
        <w:rPr>
          <w:rFonts w:ascii="Arial Narrow" w:eastAsia="MS Mincho" w:hAnsi="Arial Narrow"/>
          <w:b/>
          <w:sz w:val="32"/>
          <w:szCs w:val="32"/>
          <w:u w:val="single"/>
          <w:lang w:val="fr-FR" w:eastAsia="fr-FR"/>
        </w:rPr>
      </w:pPr>
    </w:p>
    <w:p w:rsidR="00043936" w:rsidRPr="00976555" w:rsidRDefault="005C7315" w:rsidP="005C7315">
      <w:pPr>
        <w:tabs>
          <w:tab w:val="left" w:pos="6660"/>
        </w:tabs>
        <w:spacing w:before="120" w:after="120"/>
        <w:ind w:left="360"/>
        <w:jc w:val="center"/>
        <w:rPr>
          <w:rFonts w:ascii="Arial Narrow" w:eastAsia="MS Mincho" w:hAnsi="Arial Narrow"/>
          <w:b/>
          <w:sz w:val="32"/>
          <w:szCs w:val="32"/>
          <w:u w:val="single"/>
          <w:lang w:val="fr-FR" w:eastAsia="fr-FR"/>
        </w:rPr>
      </w:pPr>
      <w:r w:rsidRPr="00976555">
        <w:rPr>
          <w:rFonts w:ascii="Arial Narrow" w:eastAsia="MS Mincho" w:hAnsi="Arial Narrow"/>
          <w:b/>
          <w:sz w:val="32"/>
          <w:szCs w:val="32"/>
          <w:u w:val="single"/>
          <w:lang w:val="fr-FR" w:eastAsia="fr-FR"/>
        </w:rPr>
        <w:t>Conseil d’établissement</w:t>
      </w:r>
    </w:p>
    <w:p w:rsidR="005C7315" w:rsidRDefault="00C10932" w:rsidP="005C7315">
      <w:pPr>
        <w:tabs>
          <w:tab w:val="left" w:pos="6660"/>
        </w:tabs>
        <w:spacing w:before="120" w:after="120"/>
        <w:ind w:left="360"/>
        <w:jc w:val="center"/>
        <w:rPr>
          <w:rFonts w:ascii="Arial Narrow" w:eastAsia="MS Mincho" w:hAnsi="Arial Narrow"/>
          <w:b/>
          <w:sz w:val="32"/>
          <w:szCs w:val="32"/>
          <w:lang w:val="fr-FR" w:eastAsia="fr-FR"/>
        </w:rPr>
      </w:pPr>
      <w:r>
        <w:rPr>
          <w:rFonts w:ascii="Arial Narrow" w:eastAsia="MS Mincho" w:hAnsi="Arial Narrow"/>
          <w:b/>
          <w:sz w:val="32"/>
          <w:szCs w:val="32"/>
          <w:lang w:val="fr-FR" w:eastAsia="fr-FR"/>
        </w:rPr>
        <w:t>2019-2020</w:t>
      </w:r>
    </w:p>
    <w:p w:rsidR="0062592D" w:rsidRPr="007050F6" w:rsidRDefault="0062592D" w:rsidP="005C7315">
      <w:pPr>
        <w:tabs>
          <w:tab w:val="left" w:pos="6660"/>
        </w:tabs>
        <w:spacing w:before="120" w:after="120"/>
        <w:ind w:left="360"/>
        <w:jc w:val="center"/>
        <w:rPr>
          <w:rFonts w:ascii="Arial Narrow" w:hAnsi="Arial Narrow"/>
          <w:b/>
          <w:sz w:val="2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7286"/>
      </w:tblGrid>
      <w:tr w:rsidR="00043936" w:rsidRPr="00043936" w:rsidTr="00043936">
        <w:tc>
          <w:tcPr>
            <w:tcW w:w="1875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DATE :</w:t>
            </w:r>
          </w:p>
        </w:tc>
        <w:tc>
          <w:tcPr>
            <w:tcW w:w="7478" w:type="dxa"/>
            <w:shd w:val="clear" w:color="auto" w:fill="auto"/>
          </w:tcPr>
          <w:p w:rsidR="00043936" w:rsidRPr="00043936" w:rsidRDefault="00E6342E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 2</w:t>
            </w:r>
            <w:r w:rsidR="005149A5">
              <w:rPr>
                <w:rFonts w:ascii="Arial Narrow" w:hAnsi="Arial Narrow"/>
                <w:sz w:val="22"/>
                <w:szCs w:val="22"/>
              </w:rPr>
              <w:t>8 janvier 2020</w:t>
            </w:r>
          </w:p>
        </w:tc>
      </w:tr>
      <w:tr w:rsidR="00043936" w:rsidRPr="00043936" w:rsidTr="00043936">
        <w:tc>
          <w:tcPr>
            <w:tcW w:w="1875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HEURE :</w:t>
            </w:r>
          </w:p>
        </w:tc>
        <w:tc>
          <w:tcPr>
            <w:tcW w:w="7478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19 h</w:t>
            </w:r>
          </w:p>
        </w:tc>
      </w:tr>
      <w:tr w:rsidR="00043936" w:rsidRPr="00043936" w:rsidTr="00043936">
        <w:tc>
          <w:tcPr>
            <w:tcW w:w="1875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ENDROIT :</w:t>
            </w:r>
          </w:p>
        </w:tc>
        <w:tc>
          <w:tcPr>
            <w:tcW w:w="7478" w:type="dxa"/>
            <w:shd w:val="clear" w:color="auto" w:fill="auto"/>
          </w:tcPr>
          <w:p w:rsidR="00043936" w:rsidRPr="00043936" w:rsidRDefault="00E6342E" w:rsidP="00C10932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 informatique</w:t>
            </w:r>
            <w:r w:rsidR="00C10932">
              <w:rPr>
                <w:rFonts w:ascii="Arial Narrow" w:hAnsi="Arial Narrow"/>
                <w:sz w:val="22"/>
                <w:szCs w:val="22"/>
              </w:rPr>
              <w:t>, école à l’Orée-des-Bois</w:t>
            </w:r>
          </w:p>
        </w:tc>
      </w:tr>
      <w:tr w:rsidR="00043936" w:rsidRPr="00043936" w:rsidTr="00043936">
        <w:tc>
          <w:tcPr>
            <w:tcW w:w="1875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SUJET :</w:t>
            </w:r>
          </w:p>
        </w:tc>
        <w:tc>
          <w:tcPr>
            <w:tcW w:w="7478" w:type="dxa"/>
            <w:shd w:val="clear" w:color="auto" w:fill="auto"/>
          </w:tcPr>
          <w:p w:rsidR="00043936" w:rsidRPr="00043936" w:rsidRDefault="005149A5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Trois</w:t>
            </w:r>
            <w:r w:rsidR="00E6342E">
              <w:rPr>
                <w:rFonts w:ascii="Arial Narrow" w:hAnsi="Arial Narrow"/>
                <w:b/>
                <w:sz w:val="22"/>
                <w:szCs w:val="22"/>
              </w:rPr>
              <w:t>ième</w:t>
            </w:r>
            <w:r w:rsidR="0062592D">
              <w:rPr>
                <w:rFonts w:ascii="Arial Narrow" w:hAnsi="Arial Narrow"/>
                <w:b/>
                <w:sz w:val="22"/>
                <w:szCs w:val="22"/>
              </w:rPr>
              <w:t xml:space="preserve"> réunion du c</w:t>
            </w:r>
            <w:r w:rsidR="00043936" w:rsidRPr="00043936">
              <w:rPr>
                <w:rFonts w:ascii="Arial Narrow" w:hAnsi="Arial Narrow"/>
                <w:b/>
                <w:sz w:val="22"/>
                <w:szCs w:val="22"/>
              </w:rPr>
              <w:t xml:space="preserve">onseil </w:t>
            </w:r>
            <w:r w:rsidR="00C10932">
              <w:rPr>
                <w:rFonts w:ascii="Arial Narrow" w:hAnsi="Arial Narrow"/>
                <w:b/>
                <w:sz w:val="22"/>
                <w:szCs w:val="22"/>
              </w:rPr>
              <w:t>d’établissement 2019-2020</w:t>
            </w:r>
          </w:p>
        </w:tc>
      </w:tr>
    </w:tbl>
    <w:p w:rsidR="00CC55DA" w:rsidRPr="007050F6" w:rsidRDefault="00CC55DA" w:rsidP="00416F39">
      <w:pPr>
        <w:tabs>
          <w:tab w:val="left" w:pos="6660"/>
        </w:tabs>
        <w:spacing w:before="120" w:after="120"/>
        <w:jc w:val="center"/>
        <w:rPr>
          <w:rFonts w:ascii="Arial Narrow" w:hAnsi="Arial Narrow"/>
          <w:b/>
          <w:sz w:val="18"/>
          <w:szCs w:val="22"/>
        </w:rPr>
      </w:pPr>
    </w:p>
    <w:p w:rsidR="00043936" w:rsidRPr="00976555" w:rsidRDefault="00416F39" w:rsidP="00416F39">
      <w:pPr>
        <w:tabs>
          <w:tab w:val="left" w:pos="6660"/>
        </w:tabs>
        <w:spacing w:before="120" w:after="120"/>
        <w:jc w:val="center"/>
        <w:rPr>
          <w:rFonts w:ascii="Arial Narrow" w:hAnsi="Arial Narrow"/>
          <w:b/>
          <w:szCs w:val="24"/>
        </w:rPr>
      </w:pPr>
      <w:r w:rsidRPr="00976555">
        <w:rPr>
          <w:rFonts w:ascii="Arial Narrow" w:hAnsi="Arial Narrow"/>
          <w:b/>
          <w:szCs w:val="24"/>
        </w:rPr>
        <w:t>ORDRE DU JOUR</w:t>
      </w:r>
    </w:p>
    <w:p w:rsidR="00043936" w:rsidRPr="007050F6" w:rsidRDefault="00043936" w:rsidP="00043936">
      <w:pPr>
        <w:tabs>
          <w:tab w:val="left" w:pos="6660"/>
        </w:tabs>
        <w:spacing w:before="120" w:after="120"/>
        <w:ind w:left="360"/>
        <w:jc w:val="both"/>
        <w:rPr>
          <w:rFonts w:ascii="Arial Narrow" w:hAnsi="Arial Narrow"/>
          <w:sz w:val="16"/>
          <w:szCs w:val="22"/>
        </w:rPr>
      </w:pPr>
    </w:p>
    <w:p w:rsidR="00043936" w:rsidRDefault="00043936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Ouverture de la rencontre</w:t>
      </w:r>
    </w:p>
    <w:p w:rsidR="00043936" w:rsidRPr="007B033F" w:rsidRDefault="00043936" w:rsidP="0062592D">
      <w:pPr>
        <w:pStyle w:val="Paragraphedeliste"/>
        <w:numPr>
          <w:ilvl w:val="1"/>
          <w:numId w:val="3"/>
        </w:numPr>
        <w:tabs>
          <w:tab w:val="left" w:pos="1560"/>
        </w:tabs>
        <w:spacing w:before="120" w:after="120" w:line="276" w:lineRule="auto"/>
        <w:ind w:hanging="277"/>
        <w:jc w:val="both"/>
        <w:rPr>
          <w:rFonts w:ascii="Arial Narrow" w:hAnsi="Arial Narrow"/>
          <w:sz w:val="22"/>
          <w:szCs w:val="22"/>
        </w:rPr>
      </w:pPr>
      <w:r w:rsidRPr="00043936">
        <w:rPr>
          <w:rFonts w:ascii="Arial Narrow" w:hAnsi="Arial Narrow"/>
          <w:sz w:val="22"/>
          <w:szCs w:val="22"/>
        </w:rPr>
        <w:t>Consignation des présences et vérification du quorum</w:t>
      </w:r>
    </w:p>
    <w:p w:rsidR="0027664D" w:rsidRDefault="0027664D" w:rsidP="0027664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 w:rsidRPr="00A56C4E">
        <w:rPr>
          <w:rFonts w:ascii="Arial Narrow" w:hAnsi="Arial Narrow"/>
          <w:sz w:val="22"/>
          <w:szCs w:val="22"/>
        </w:rPr>
        <w:t>Questions du public</w:t>
      </w:r>
    </w:p>
    <w:p w:rsidR="00043936" w:rsidRDefault="0027664D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Lecture et a</w:t>
      </w:r>
      <w:r w:rsidR="00043936" w:rsidRPr="007B033F">
        <w:rPr>
          <w:rFonts w:ascii="Arial Narrow" w:hAnsi="Arial Narrow"/>
          <w:sz w:val="22"/>
          <w:szCs w:val="22"/>
        </w:rPr>
        <w:t xml:space="preserve">doption de l’ordre du jour </w:t>
      </w:r>
      <w:r w:rsidR="008C341D">
        <w:rPr>
          <w:rFonts w:ascii="Comic Sans MS" w:hAnsi="Comic Sans MS"/>
          <w:sz w:val="22"/>
          <w:szCs w:val="22"/>
        </w:rPr>
        <w:sym w:font="Wingdings" w:char="F034"/>
      </w:r>
    </w:p>
    <w:p w:rsidR="00043936" w:rsidRDefault="002B38B4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Adoption </w:t>
      </w:r>
      <w:r w:rsidR="007441E5">
        <w:rPr>
          <w:rFonts w:ascii="Arial Narrow" w:hAnsi="Arial Narrow"/>
          <w:sz w:val="22"/>
          <w:szCs w:val="22"/>
        </w:rPr>
        <w:t xml:space="preserve">du procès-verbal du </w:t>
      </w:r>
      <w:r w:rsidR="005149A5">
        <w:rPr>
          <w:rFonts w:ascii="Arial Narrow" w:hAnsi="Arial Narrow"/>
          <w:sz w:val="22"/>
          <w:szCs w:val="22"/>
        </w:rPr>
        <w:t>26 novembr</w:t>
      </w:r>
      <w:r w:rsidR="007441E5">
        <w:rPr>
          <w:rFonts w:ascii="Arial Narrow" w:hAnsi="Arial Narrow"/>
          <w:sz w:val="22"/>
          <w:szCs w:val="22"/>
        </w:rPr>
        <w:t>e</w:t>
      </w:r>
      <w:r w:rsidR="00265982">
        <w:rPr>
          <w:rFonts w:ascii="Arial Narrow" w:hAnsi="Arial Narrow"/>
          <w:sz w:val="22"/>
          <w:szCs w:val="22"/>
        </w:rPr>
        <w:t xml:space="preserve"> 2019</w:t>
      </w:r>
      <w:r w:rsidR="008C341D">
        <w:rPr>
          <w:rFonts w:ascii="Arial Narrow" w:hAnsi="Arial Narrow"/>
          <w:sz w:val="22"/>
          <w:szCs w:val="22"/>
        </w:rPr>
        <w:t xml:space="preserve"> </w:t>
      </w:r>
      <w:r w:rsidR="008C341D">
        <w:rPr>
          <w:rFonts w:ascii="Comic Sans MS" w:hAnsi="Comic Sans MS"/>
          <w:sz w:val="22"/>
          <w:szCs w:val="22"/>
        </w:rPr>
        <w:sym w:font="Wingdings" w:char="F034"/>
      </w:r>
    </w:p>
    <w:p w:rsidR="00043936" w:rsidRDefault="00043936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 w:rsidRPr="00A56C4E">
        <w:rPr>
          <w:rFonts w:ascii="Arial Narrow" w:hAnsi="Arial Narrow"/>
          <w:sz w:val="22"/>
          <w:szCs w:val="22"/>
        </w:rPr>
        <w:t>Suivi</w:t>
      </w:r>
      <w:r w:rsidR="0027664D">
        <w:rPr>
          <w:rFonts w:ascii="Arial Narrow" w:hAnsi="Arial Narrow"/>
          <w:sz w:val="22"/>
          <w:szCs w:val="22"/>
        </w:rPr>
        <w:t>s</w:t>
      </w:r>
      <w:r w:rsidRPr="00A56C4E">
        <w:rPr>
          <w:rFonts w:ascii="Arial Narrow" w:hAnsi="Arial Narrow"/>
          <w:sz w:val="22"/>
          <w:szCs w:val="22"/>
        </w:rPr>
        <w:t xml:space="preserve"> au procès-verbal</w:t>
      </w:r>
      <w:r w:rsidR="007441E5">
        <w:rPr>
          <w:rFonts w:ascii="Arial Narrow" w:hAnsi="Arial Narrow"/>
          <w:sz w:val="22"/>
          <w:szCs w:val="22"/>
        </w:rPr>
        <w:t xml:space="preserve"> du </w:t>
      </w:r>
      <w:r w:rsidR="005149A5">
        <w:rPr>
          <w:rFonts w:ascii="Arial Narrow" w:hAnsi="Arial Narrow"/>
          <w:sz w:val="22"/>
          <w:szCs w:val="22"/>
        </w:rPr>
        <w:t>26 novem</w:t>
      </w:r>
      <w:r w:rsidR="007441E5">
        <w:rPr>
          <w:rFonts w:ascii="Arial Narrow" w:hAnsi="Arial Narrow"/>
          <w:sz w:val="22"/>
          <w:szCs w:val="22"/>
        </w:rPr>
        <w:t xml:space="preserve">bre </w:t>
      </w:r>
      <w:r w:rsidR="00265982">
        <w:rPr>
          <w:rFonts w:ascii="Arial Narrow" w:hAnsi="Arial Narrow"/>
          <w:sz w:val="22"/>
          <w:szCs w:val="22"/>
        </w:rPr>
        <w:t>2019</w:t>
      </w:r>
    </w:p>
    <w:p w:rsidR="0045687F" w:rsidRPr="0045687F" w:rsidRDefault="0045687F" w:rsidP="0045687F">
      <w:pPr>
        <w:pStyle w:val="Paragraphedeliste"/>
        <w:tabs>
          <w:tab w:val="left" w:pos="6660"/>
        </w:tabs>
        <w:spacing w:before="120" w:after="120" w:line="276" w:lineRule="auto"/>
        <w:ind w:left="709"/>
        <w:jc w:val="both"/>
        <w:rPr>
          <w:rFonts w:ascii="Arial Narrow" w:hAnsi="Arial Narrow"/>
          <w:szCs w:val="24"/>
          <w:u w:val="single"/>
        </w:rPr>
      </w:pPr>
      <w:r w:rsidRPr="002E788F">
        <w:rPr>
          <w:rFonts w:ascii="Arial Narrow" w:hAnsi="Arial Narrow"/>
          <w:szCs w:val="24"/>
          <w:u w:val="single"/>
        </w:rPr>
        <w:t>Décision :</w:t>
      </w:r>
    </w:p>
    <w:p w:rsidR="00E770EB" w:rsidRPr="002E788F" w:rsidRDefault="00E770EB" w:rsidP="00261C92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Cs w:val="24"/>
        </w:rPr>
      </w:pPr>
      <w:bookmarkStart w:id="0" w:name="_GoBack"/>
      <w:bookmarkEnd w:id="0"/>
      <w:r w:rsidRPr="002E788F">
        <w:rPr>
          <w:rFonts w:ascii="Arial Narrow" w:hAnsi="Arial Narrow"/>
          <w:szCs w:val="24"/>
        </w:rPr>
        <w:t>Temps alloué à chaque matière pour l’année 20</w:t>
      </w:r>
      <w:r w:rsidR="00DE2DF6">
        <w:rPr>
          <w:rFonts w:ascii="Arial Narrow" w:hAnsi="Arial Narrow"/>
          <w:szCs w:val="24"/>
        </w:rPr>
        <w:t>20</w:t>
      </w:r>
      <w:r>
        <w:rPr>
          <w:rFonts w:ascii="Arial Narrow" w:hAnsi="Arial Narrow"/>
          <w:szCs w:val="24"/>
        </w:rPr>
        <w:t>-202</w:t>
      </w:r>
      <w:r w:rsidR="00DE2DF6">
        <w:rPr>
          <w:rFonts w:ascii="Arial Narrow" w:hAnsi="Arial Narrow"/>
          <w:szCs w:val="24"/>
        </w:rPr>
        <w:t>1</w:t>
      </w:r>
      <w:r w:rsidRPr="002E788F">
        <w:rPr>
          <w:rFonts w:ascii="Arial Narrow" w:hAnsi="Arial Narrow"/>
          <w:szCs w:val="24"/>
        </w:rPr>
        <w:t xml:space="preserve"> </w:t>
      </w:r>
      <w:r w:rsidRPr="002E788F">
        <w:rPr>
          <w:rFonts w:ascii="Comic Sans MS" w:hAnsi="Comic Sans MS"/>
          <w:szCs w:val="24"/>
        </w:rPr>
        <w:sym w:font="Wingdings" w:char="F034"/>
      </w:r>
    </w:p>
    <w:p w:rsidR="00E770EB" w:rsidRDefault="00E770EB" w:rsidP="00261C92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 w:cs="Arial"/>
          <w:szCs w:val="24"/>
        </w:rPr>
      </w:pPr>
      <w:r w:rsidRPr="002E788F">
        <w:rPr>
          <w:rFonts w:ascii="Arial Narrow" w:hAnsi="Arial Narrow" w:cs="Arial"/>
          <w:szCs w:val="24"/>
        </w:rPr>
        <w:t>Mesures dédiées et protégées</w:t>
      </w:r>
      <w:r w:rsidR="006424E1">
        <w:rPr>
          <w:rFonts w:ascii="Arial Narrow" w:hAnsi="Arial Narrow" w:cs="Arial"/>
          <w:szCs w:val="24"/>
        </w:rPr>
        <w:t xml:space="preserve"> </w:t>
      </w:r>
      <w:r w:rsidR="006424E1" w:rsidRPr="002E788F">
        <w:rPr>
          <w:rFonts w:ascii="Comic Sans MS" w:hAnsi="Comic Sans MS"/>
          <w:szCs w:val="24"/>
        </w:rPr>
        <w:sym w:font="Wingdings" w:char="F034"/>
      </w:r>
    </w:p>
    <w:p w:rsidR="00261C92" w:rsidRDefault="00261C92" w:rsidP="00261C92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Location du gymnase</w:t>
      </w:r>
    </w:p>
    <w:p w:rsidR="00261C92" w:rsidRPr="00261C92" w:rsidRDefault="00287773" w:rsidP="00261C92">
      <w:pPr>
        <w:pStyle w:val="Paragraphedeliste"/>
        <w:numPr>
          <w:ilvl w:val="0"/>
          <w:numId w:val="1"/>
        </w:numPr>
        <w:tabs>
          <w:tab w:val="clear" w:pos="360"/>
        </w:tabs>
        <w:spacing w:line="276" w:lineRule="auto"/>
        <w:ind w:left="1134" w:hanging="425"/>
        <w:rPr>
          <w:rFonts w:ascii="Arial Narrow" w:hAnsi="Arial Narrow" w:cs="Arial"/>
          <w:szCs w:val="24"/>
        </w:rPr>
      </w:pPr>
      <w:r w:rsidRPr="00287773">
        <w:rPr>
          <w:rFonts w:ascii="Arial Narrow" w:hAnsi="Arial Narrow" w:cs="Arial"/>
          <w:szCs w:val="24"/>
        </w:rPr>
        <w:t>Reconnaissances :  C.É., brigadiers, personnel et bénévoles</w:t>
      </w:r>
    </w:p>
    <w:p w:rsidR="00E770EB" w:rsidRPr="002E788F" w:rsidRDefault="00E770EB" w:rsidP="00E770EB">
      <w:pPr>
        <w:tabs>
          <w:tab w:val="left" w:pos="6660"/>
        </w:tabs>
        <w:spacing w:before="120" w:after="120" w:line="276" w:lineRule="auto"/>
        <w:ind w:left="709"/>
        <w:jc w:val="both"/>
        <w:rPr>
          <w:rFonts w:ascii="Arial Narrow" w:hAnsi="Arial Narrow"/>
          <w:szCs w:val="24"/>
          <w:u w:val="single"/>
        </w:rPr>
      </w:pPr>
      <w:r w:rsidRPr="002E788F">
        <w:rPr>
          <w:rFonts w:ascii="Arial Narrow" w:hAnsi="Arial Narrow"/>
          <w:szCs w:val="24"/>
          <w:u w:val="single"/>
        </w:rPr>
        <w:t>Consultation :</w:t>
      </w:r>
    </w:p>
    <w:p w:rsidR="00E770EB" w:rsidRPr="000520C7" w:rsidRDefault="00E770EB" w:rsidP="00E770EB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Cs w:val="24"/>
        </w:rPr>
      </w:pPr>
      <w:r w:rsidRPr="002E788F">
        <w:rPr>
          <w:rFonts w:ascii="Arial Narrow" w:hAnsi="Arial Narrow"/>
          <w:szCs w:val="24"/>
        </w:rPr>
        <w:t>Profil de compétences de la direction d’établissement</w:t>
      </w:r>
      <w:r>
        <w:rPr>
          <w:rFonts w:ascii="Arial Narrow" w:hAnsi="Arial Narrow"/>
          <w:szCs w:val="24"/>
        </w:rPr>
        <w:t xml:space="preserve"> </w:t>
      </w:r>
      <w:r w:rsidRPr="002E788F">
        <w:rPr>
          <w:rFonts w:ascii="Comic Sans MS" w:hAnsi="Comic Sans MS"/>
          <w:szCs w:val="24"/>
        </w:rPr>
        <w:sym w:font="Wingdings" w:char="F034"/>
      </w:r>
    </w:p>
    <w:p w:rsidR="000520C7" w:rsidRPr="00E770EB" w:rsidRDefault="000520C7" w:rsidP="00E770EB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Amendement à la politique relative aux contributions financières exigées des parents ou des usagers </w:t>
      </w:r>
      <w:r w:rsidRPr="002E788F">
        <w:rPr>
          <w:rFonts w:ascii="Comic Sans MS" w:hAnsi="Comic Sans MS"/>
          <w:szCs w:val="24"/>
        </w:rPr>
        <w:sym w:font="Wingdings" w:char="F034"/>
      </w:r>
    </w:p>
    <w:p w:rsidR="0045687F" w:rsidRPr="0045687F" w:rsidRDefault="0045687F" w:rsidP="0045687F">
      <w:pPr>
        <w:tabs>
          <w:tab w:val="left" w:pos="6660"/>
        </w:tabs>
        <w:spacing w:before="120" w:after="120" w:line="276" w:lineRule="auto"/>
        <w:ind w:left="709"/>
        <w:jc w:val="both"/>
        <w:rPr>
          <w:rFonts w:ascii="Arial Narrow" w:hAnsi="Arial Narrow"/>
          <w:sz w:val="22"/>
          <w:szCs w:val="22"/>
          <w:u w:val="single"/>
        </w:rPr>
      </w:pPr>
      <w:r w:rsidRPr="0045687F">
        <w:rPr>
          <w:rFonts w:ascii="Arial Narrow" w:hAnsi="Arial Narrow"/>
          <w:sz w:val="22"/>
          <w:szCs w:val="22"/>
          <w:u w:val="single"/>
        </w:rPr>
        <w:t>Information :</w:t>
      </w:r>
    </w:p>
    <w:p w:rsidR="00746D59" w:rsidRDefault="00746D59" w:rsidP="00C7332A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 d’action</w:t>
      </w:r>
      <w:r w:rsidR="00167516">
        <w:rPr>
          <w:rFonts w:ascii="Arial Narrow" w:hAnsi="Arial Narrow"/>
          <w:sz w:val="22"/>
          <w:szCs w:val="22"/>
        </w:rPr>
        <w:t xml:space="preserve"> </w:t>
      </w:r>
      <w:r w:rsidR="00167516" w:rsidRPr="002E788F">
        <w:rPr>
          <w:rFonts w:ascii="Comic Sans MS" w:hAnsi="Comic Sans MS"/>
          <w:szCs w:val="24"/>
        </w:rPr>
        <w:sym w:font="Wingdings" w:char="F034"/>
      </w:r>
    </w:p>
    <w:p w:rsidR="00442A4F" w:rsidRPr="00C7332A" w:rsidRDefault="00442A4F" w:rsidP="00C7332A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Nouvelles de l’école</w:t>
      </w:r>
    </w:p>
    <w:p w:rsidR="007A093D" w:rsidRDefault="007A093D" w:rsidP="007252AA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Comité de parents</w:t>
      </w:r>
    </w:p>
    <w:p w:rsidR="007A093D" w:rsidRPr="007252AA" w:rsidRDefault="007A093D" w:rsidP="007252AA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Autres sujets</w:t>
      </w:r>
    </w:p>
    <w:p w:rsidR="00FE3BCB" w:rsidRDefault="00416F39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Levée de l’assemblée</w:t>
      </w:r>
    </w:p>
    <w:p w:rsidR="00961BCF" w:rsidRDefault="00961BCF" w:rsidP="007A093D">
      <w:pPr>
        <w:tabs>
          <w:tab w:val="left" w:pos="567"/>
        </w:tabs>
        <w:spacing w:before="120" w:after="120" w:line="276" w:lineRule="auto"/>
        <w:rPr>
          <w:rFonts w:ascii="Arial Narrow" w:hAnsi="Arial Narrow"/>
          <w:sz w:val="1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347758</wp:posOffset>
            </wp:positionH>
            <wp:positionV relativeFrom="paragraph">
              <wp:posOffset>34925</wp:posOffset>
            </wp:positionV>
            <wp:extent cx="627380" cy="302260"/>
            <wp:effectExtent l="0" t="0" r="1270" b="254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CF" w:rsidRPr="00961BCF" w:rsidRDefault="00961BCF" w:rsidP="007A093D">
      <w:pPr>
        <w:tabs>
          <w:tab w:val="left" w:pos="567"/>
        </w:tabs>
        <w:spacing w:before="120" w:after="120" w:line="276" w:lineRule="auto"/>
        <w:rPr>
          <w:rFonts w:ascii="Arial Narrow" w:hAnsi="Arial Narrow"/>
          <w:sz w:val="10"/>
          <w:szCs w:val="22"/>
        </w:rPr>
      </w:pPr>
    </w:p>
    <w:p w:rsidR="007A093D" w:rsidRPr="00F140D0" w:rsidRDefault="00961BCF" w:rsidP="00584EA9">
      <w:pPr>
        <w:tabs>
          <w:tab w:val="left" w:pos="567"/>
        </w:tabs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7A093D" w:rsidRPr="00F140D0">
        <w:rPr>
          <w:rFonts w:ascii="Arial Narrow" w:hAnsi="Arial Narrow"/>
          <w:sz w:val="22"/>
          <w:szCs w:val="22"/>
        </w:rPr>
        <w:t>Christine Lamy</w:t>
      </w:r>
    </w:p>
    <w:p w:rsidR="007A093D" w:rsidRDefault="00961BCF" w:rsidP="00584EA9">
      <w:pPr>
        <w:tabs>
          <w:tab w:val="left" w:pos="567"/>
        </w:tabs>
        <w:spacing w:before="120" w:after="1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7A093D" w:rsidRPr="00F140D0">
        <w:rPr>
          <w:rFonts w:ascii="Arial Narrow" w:hAnsi="Arial Narrow"/>
          <w:sz w:val="22"/>
          <w:szCs w:val="22"/>
        </w:rPr>
        <w:t>Directrice</w:t>
      </w:r>
    </w:p>
    <w:p w:rsidR="00827B1A" w:rsidRPr="00FC2D08" w:rsidRDefault="00827B1A" w:rsidP="00827B1A">
      <w:pPr>
        <w:tabs>
          <w:tab w:val="left" w:pos="425"/>
        </w:tabs>
        <w:jc w:val="right"/>
        <w:rPr>
          <w:rFonts w:ascii="Garamond" w:hAnsi="Garamond"/>
          <w:b/>
          <w:lang w:val="fr-FR"/>
        </w:rPr>
      </w:pPr>
      <w:r w:rsidRPr="00FD7AD3">
        <w:rPr>
          <w:rFonts w:ascii="Garamond" w:hAnsi="Garamond"/>
          <w:szCs w:val="24"/>
          <w:lang w:val="fr-FR"/>
        </w:rPr>
        <w:sym w:font="Wingdings" w:char="F033"/>
      </w:r>
      <w:r>
        <w:rPr>
          <w:rFonts w:ascii="Garamond" w:hAnsi="Garamond"/>
          <w:lang w:val="fr-FR"/>
        </w:rPr>
        <w:tab/>
      </w:r>
      <w:r w:rsidRPr="00FC2D08">
        <w:rPr>
          <w:rFonts w:ascii="Garamond" w:hAnsi="Garamond"/>
          <w:lang w:val="fr-FR"/>
        </w:rPr>
        <w:t>Document joint</w:t>
      </w:r>
    </w:p>
    <w:p w:rsidR="00827B1A" w:rsidRPr="00B126FA" w:rsidRDefault="00827B1A" w:rsidP="00827B1A">
      <w:pPr>
        <w:pStyle w:val="Paragraphedeliste"/>
        <w:numPr>
          <w:ilvl w:val="0"/>
          <w:numId w:val="4"/>
        </w:numPr>
        <w:tabs>
          <w:tab w:val="left" w:pos="568"/>
        </w:tabs>
        <w:ind w:left="427" w:hanging="426"/>
        <w:jc w:val="right"/>
        <w:rPr>
          <w:rFonts w:ascii="Garamond" w:hAnsi="Garamond"/>
          <w:b/>
          <w:lang w:val="fr-FR"/>
        </w:rPr>
      </w:pPr>
      <w:r w:rsidRPr="00FC2D08">
        <w:rPr>
          <w:rFonts w:ascii="Garamond" w:hAnsi="Garamond"/>
          <w:lang w:val="fr-FR"/>
        </w:rPr>
        <w:t>Document déposé séance tenante</w:t>
      </w:r>
    </w:p>
    <w:sectPr w:rsidR="00827B1A" w:rsidRPr="00B126FA" w:rsidSect="0062592D">
      <w:pgSz w:w="12240" w:h="15840" w:code="1"/>
      <w:pgMar w:top="1021" w:right="1467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D7" w:rsidRDefault="00D453D7" w:rsidP="00416F39">
      <w:r>
        <w:separator/>
      </w:r>
    </w:p>
  </w:endnote>
  <w:endnote w:type="continuationSeparator" w:id="0">
    <w:p w:rsidR="00D453D7" w:rsidRDefault="00D453D7" w:rsidP="004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D7" w:rsidRDefault="00D453D7" w:rsidP="00416F39">
      <w:r>
        <w:separator/>
      </w:r>
    </w:p>
  </w:footnote>
  <w:footnote w:type="continuationSeparator" w:id="0">
    <w:p w:rsidR="00D453D7" w:rsidRDefault="00D453D7" w:rsidP="0041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E26"/>
    <w:multiLevelType w:val="multilevel"/>
    <w:tmpl w:val="B09E35BC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40A419DB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F95FA7"/>
    <w:multiLevelType w:val="hybridMultilevel"/>
    <w:tmpl w:val="65CE0DA4"/>
    <w:lvl w:ilvl="0" w:tplc="CE3088A8">
      <w:start w:val="9"/>
      <w:numFmt w:val="bullet"/>
      <w:lvlText w:val=""/>
      <w:lvlJc w:val="left"/>
      <w:pPr>
        <w:ind w:left="360" w:hanging="360"/>
      </w:pPr>
      <w:rPr>
        <w:rFonts w:ascii="Wingdings" w:eastAsiaTheme="majorEastAsia" w:hAnsi="Wingdings" w:cstheme="majorBid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A313B"/>
    <w:multiLevelType w:val="multilevel"/>
    <w:tmpl w:val="24BA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36"/>
    <w:rsid w:val="00001C14"/>
    <w:rsid w:val="00043936"/>
    <w:rsid w:val="000520C7"/>
    <w:rsid w:val="000D4525"/>
    <w:rsid w:val="000E6DE7"/>
    <w:rsid w:val="00167516"/>
    <w:rsid w:val="00195098"/>
    <w:rsid w:val="001963B2"/>
    <w:rsid w:val="001B0B74"/>
    <w:rsid w:val="001C4047"/>
    <w:rsid w:val="00261C92"/>
    <w:rsid w:val="00265982"/>
    <w:rsid w:val="0027664D"/>
    <w:rsid w:val="00287773"/>
    <w:rsid w:val="002979E4"/>
    <w:rsid w:val="002A5AF0"/>
    <w:rsid w:val="002A78B8"/>
    <w:rsid w:val="002B06A2"/>
    <w:rsid w:val="002B38B4"/>
    <w:rsid w:val="002C7BF8"/>
    <w:rsid w:val="002D1355"/>
    <w:rsid w:val="00362699"/>
    <w:rsid w:val="0036332D"/>
    <w:rsid w:val="00397A89"/>
    <w:rsid w:val="003F6861"/>
    <w:rsid w:val="00416F39"/>
    <w:rsid w:val="00442A4F"/>
    <w:rsid w:val="00450E92"/>
    <w:rsid w:val="00452CF4"/>
    <w:rsid w:val="0045687F"/>
    <w:rsid w:val="004C6EA0"/>
    <w:rsid w:val="004E41E4"/>
    <w:rsid w:val="004F03C0"/>
    <w:rsid w:val="005063B5"/>
    <w:rsid w:val="00507F55"/>
    <w:rsid w:val="005149A5"/>
    <w:rsid w:val="00564117"/>
    <w:rsid w:val="00570838"/>
    <w:rsid w:val="00584EA9"/>
    <w:rsid w:val="005B0C73"/>
    <w:rsid w:val="005C34B8"/>
    <w:rsid w:val="005C7315"/>
    <w:rsid w:val="005D149B"/>
    <w:rsid w:val="005E7C17"/>
    <w:rsid w:val="0062592D"/>
    <w:rsid w:val="006424E1"/>
    <w:rsid w:val="006656AA"/>
    <w:rsid w:val="00666C5D"/>
    <w:rsid w:val="006759A8"/>
    <w:rsid w:val="00691963"/>
    <w:rsid w:val="006F2CE0"/>
    <w:rsid w:val="007050F6"/>
    <w:rsid w:val="007252AA"/>
    <w:rsid w:val="00732818"/>
    <w:rsid w:val="007337BD"/>
    <w:rsid w:val="007441E5"/>
    <w:rsid w:val="00746D59"/>
    <w:rsid w:val="00761120"/>
    <w:rsid w:val="007750C8"/>
    <w:rsid w:val="007A093D"/>
    <w:rsid w:val="007B033F"/>
    <w:rsid w:val="00817F33"/>
    <w:rsid w:val="00827B1A"/>
    <w:rsid w:val="00883843"/>
    <w:rsid w:val="008C341D"/>
    <w:rsid w:val="0090741C"/>
    <w:rsid w:val="0091067F"/>
    <w:rsid w:val="00925916"/>
    <w:rsid w:val="00961BCF"/>
    <w:rsid w:val="00972868"/>
    <w:rsid w:val="009751EA"/>
    <w:rsid w:val="00976555"/>
    <w:rsid w:val="00997E24"/>
    <w:rsid w:val="00A07DD5"/>
    <w:rsid w:val="00A11039"/>
    <w:rsid w:val="00A56C4E"/>
    <w:rsid w:val="00A904D6"/>
    <w:rsid w:val="00AD2A71"/>
    <w:rsid w:val="00B366BF"/>
    <w:rsid w:val="00B6220B"/>
    <w:rsid w:val="00B77758"/>
    <w:rsid w:val="00C10932"/>
    <w:rsid w:val="00C22964"/>
    <w:rsid w:val="00C7332A"/>
    <w:rsid w:val="00CA6FA0"/>
    <w:rsid w:val="00CB6867"/>
    <w:rsid w:val="00CC55DA"/>
    <w:rsid w:val="00D02426"/>
    <w:rsid w:val="00D40FE5"/>
    <w:rsid w:val="00D453D7"/>
    <w:rsid w:val="00D62A4B"/>
    <w:rsid w:val="00DA292E"/>
    <w:rsid w:val="00DC2B19"/>
    <w:rsid w:val="00DD4954"/>
    <w:rsid w:val="00DE2DF6"/>
    <w:rsid w:val="00E00BAB"/>
    <w:rsid w:val="00E37E50"/>
    <w:rsid w:val="00E6342E"/>
    <w:rsid w:val="00E770EB"/>
    <w:rsid w:val="00F140D0"/>
    <w:rsid w:val="00F667DF"/>
    <w:rsid w:val="00F803FF"/>
    <w:rsid w:val="00FA3785"/>
    <w:rsid w:val="00FB6AAA"/>
    <w:rsid w:val="00FE3BCB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968C6"/>
  <w15:docId w15:val="{B53AB6C6-16C3-421E-AAD0-582DA0F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936"/>
    <w:rPr>
      <w:rFonts w:ascii="Times New Roman" w:eastAsia="Times New Roman" w:hAnsi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439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043936"/>
    <w:rPr>
      <w:rFonts w:ascii="Times New Roman" w:eastAsia="Times New Roman" w:hAnsi="Times New Roman" w:cs="Times New Roman"/>
      <w:szCs w:val="20"/>
      <w:lang w:val="fr-CA" w:eastAsia="fr-CA"/>
    </w:rPr>
  </w:style>
  <w:style w:type="table" w:styleId="Grilledutableau">
    <w:name w:val="Table Grid"/>
    <w:basedOn w:val="TableauNormal"/>
    <w:uiPriority w:val="59"/>
    <w:rsid w:val="0004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3936"/>
    <w:pPr>
      <w:ind w:left="720"/>
      <w:contextualSpacing/>
    </w:pPr>
  </w:style>
  <w:style w:type="numbering" w:customStyle="1" w:styleId="Style1">
    <w:name w:val="Style1"/>
    <w:uiPriority w:val="99"/>
    <w:rsid w:val="00043936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416F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F39"/>
    <w:rPr>
      <w:rFonts w:ascii="Times New Roman" w:eastAsia="Times New Roman" w:hAnsi="Times New Roman"/>
      <w:sz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98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82"/>
    <w:rPr>
      <w:rFonts w:ascii="Lucida Grande" w:eastAsia="Times New Roman" w:hAnsi="Lucida Grande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Gagnon</dc:creator>
  <cp:lastModifiedBy>Lamy Christine</cp:lastModifiedBy>
  <cp:revision>11</cp:revision>
  <cp:lastPrinted>2015-10-01T17:38:00Z</cp:lastPrinted>
  <dcterms:created xsi:type="dcterms:W3CDTF">2020-01-09T18:33:00Z</dcterms:created>
  <dcterms:modified xsi:type="dcterms:W3CDTF">2020-01-20T21:24:00Z</dcterms:modified>
</cp:coreProperties>
</file>